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D35" w:rsidRPr="002F7014" w:rsidRDefault="00FF4146" w:rsidP="00FF4146">
      <w:pPr>
        <w:jc w:val="center"/>
        <w:rPr>
          <w:b/>
          <w:sz w:val="24"/>
          <w:szCs w:val="24"/>
        </w:rPr>
      </w:pPr>
      <w:r w:rsidRPr="002F7014">
        <w:rPr>
          <w:b/>
          <w:sz w:val="24"/>
          <w:szCs w:val="24"/>
        </w:rPr>
        <w:t>StreamNet Executive Committee</w:t>
      </w:r>
    </w:p>
    <w:p w:rsidR="00FF4146" w:rsidRPr="002F7014" w:rsidRDefault="00E95A49" w:rsidP="00FF41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Monday, March 16, 2015</w:t>
      </w:r>
      <w:r w:rsidR="00FF4146" w:rsidRPr="002F7014">
        <w:rPr>
          <w:b/>
          <w:sz w:val="24"/>
          <w:szCs w:val="24"/>
        </w:rPr>
        <w:t xml:space="preserve"> Meeting Agenda</w:t>
      </w:r>
    </w:p>
    <w:p w:rsidR="00FF4146" w:rsidRPr="002F7014" w:rsidRDefault="00FF4146" w:rsidP="00FF4146">
      <w:pPr>
        <w:jc w:val="center"/>
        <w:rPr>
          <w:b/>
          <w:sz w:val="24"/>
          <w:szCs w:val="24"/>
        </w:rPr>
      </w:pPr>
      <w:r w:rsidRPr="002F7014">
        <w:rPr>
          <w:b/>
          <w:sz w:val="24"/>
          <w:szCs w:val="24"/>
        </w:rPr>
        <w:t>PSMFC</w:t>
      </w:r>
    </w:p>
    <w:p w:rsidR="00FF4146" w:rsidRPr="002F7014" w:rsidRDefault="00FF4146" w:rsidP="00FF4146">
      <w:pPr>
        <w:jc w:val="center"/>
        <w:rPr>
          <w:b/>
          <w:sz w:val="24"/>
          <w:szCs w:val="24"/>
        </w:rPr>
      </w:pPr>
      <w:r w:rsidRPr="002F7014">
        <w:rPr>
          <w:b/>
          <w:sz w:val="24"/>
          <w:szCs w:val="24"/>
        </w:rPr>
        <w:t>205 SE Spokane Street, Suite 100</w:t>
      </w:r>
    </w:p>
    <w:p w:rsidR="00FF4146" w:rsidRPr="002F7014" w:rsidRDefault="00FF4146" w:rsidP="00FF4146">
      <w:pPr>
        <w:jc w:val="center"/>
        <w:rPr>
          <w:b/>
          <w:sz w:val="24"/>
          <w:szCs w:val="24"/>
        </w:rPr>
      </w:pPr>
      <w:r w:rsidRPr="002F7014">
        <w:rPr>
          <w:b/>
          <w:sz w:val="24"/>
          <w:szCs w:val="24"/>
        </w:rPr>
        <w:t>Portland, Or. 97202</w:t>
      </w:r>
    </w:p>
    <w:p w:rsidR="00FF4146" w:rsidRPr="00330BE8" w:rsidRDefault="00FF4146" w:rsidP="00FF4146">
      <w:pPr>
        <w:jc w:val="center"/>
        <w:rPr>
          <w:b/>
          <w:sz w:val="24"/>
          <w:szCs w:val="24"/>
        </w:rPr>
      </w:pPr>
    </w:p>
    <w:p w:rsidR="00FF4146" w:rsidRPr="00330BE8" w:rsidRDefault="00E95A49" w:rsidP="00FF4146">
      <w:pPr>
        <w:rPr>
          <w:b/>
          <w:sz w:val="24"/>
          <w:szCs w:val="24"/>
        </w:rPr>
      </w:pPr>
      <w:r>
        <w:rPr>
          <w:b/>
          <w:sz w:val="24"/>
          <w:szCs w:val="24"/>
        </w:rPr>
        <w:t>1:00 P</w:t>
      </w:r>
      <w:r w:rsidR="00337E3F">
        <w:rPr>
          <w:b/>
          <w:sz w:val="24"/>
          <w:szCs w:val="24"/>
        </w:rPr>
        <w:t>M</w:t>
      </w:r>
      <w:r w:rsidR="00337E3F">
        <w:rPr>
          <w:b/>
          <w:sz w:val="24"/>
          <w:szCs w:val="24"/>
        </w:rPr>
        <w:tab/>
      </w:r>
      <w:r w:rsidR="00DC512A">
        <w:rPr>
          <w:b/>
          <w:sz w:val="24"/>
          <w:szCs w:val="24"/>
        </w:rPr>
        <w:tab/>
        <w:t>Introductions and</w:t>
      </w:r>
      <w:r w:rsidR="00FF4146" w:rsidRPr="00330BE8">
        <w:rPr>
          <w:b/>
          <w:sz w:val="24"/>
          <w:szCs w:val="24"/>
        </w:rPr>
        <w:t xml:space="preserve"> Welcome</w:t>
      </w:r>
      <w:r w:rsidR="00FF4146" w:rsidRPr="00330BE8">
        <w:rPr>
          <w:b/>
          <w:sz w:val="24"/>
          <w:szCs w:val="24"/>
        </w:rPr>
        <w:tab/>
      </w:r>
      <w:r w:rsidR="00FF4146" w:rsidRPr="00330BE8">
        <w:rPr>
          <w:b/>
          <w:sz w:val="24"/>
          <w:szCs w:val="24"/>
        </w:rPr>
        <w:tab/>
      </w:r>
      <w:r w:rsidR="00FF4146" w:rsidRPr="00330BE8">
        <w:rPr>
          <w:b/>
          <w:sz w:val="24"/>
          <w:szCs w:val="24"/>
        </w:rPr>
        <w:tab/>
      </w:r>
      <w:r w:rsidR="002F7014">
        <w:rPr>
          <w:b/>
          <w:sz w:val="24"/>
          <w:szCs w:val="24"/>
        </w:rPr>
        <w:tab/>
      </w:r>
      <w:r w:rsidR="002F7014">
        <w:rPr>
          <w:b/>
          <w:sz w:val="24"/>
          <w:szCs w:val="24"/>
        </w:rPr>
        <w:tab/>
      </w:r>
      <w:r w:rsidR="00DC512A">
        <w:rPr>
          <w:b/>
          <w:sz w:val="24"/>
          <w:szCs w:val="24"/>
        </w:rPr>
        <w:tab/>
      </w:r>
      <w:r w:rsidR="008C21F3">
        <w:rPr>
          <w:b/>
          <w:sz w:val="24"/>
          <w:szCs w:val="24"/>
        </w:rPr>
        <w:tab/>
      </w:r>
      <w:r w:rsidR="00FF4146" w:rsidRPr="00330BE8">
        <w:rPr>
          <w:b/>
          <w:sz w:val="24"/>
          <w:szCs w:val="24"/>
        </w:rPr>
        <w:t>Randy Fisher</w:t>
      </w:r>
    </w:p>
    <w:p w:rsidR="001549A5" w:rsidRPr="00330BE8" w:rsidRDefault="00E95A49" w:rsidP="00DE5167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40493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10</w:t>
      </w:r>
      <w:r w:rsidR="00DC512A">
        <w:rPr>
          <w:b/>
          <w:sz w:val="24"/>
          <w:szCs w:val="24"/>
        </w:rPr>
        <w:t xml:space="preserve"> </w:t>
      </w:r>
      <w:r w:rsidR="00DC512A">
        <w:rPr>
          <w:b/>
          <w:sz w:val="24"/>
          <w:szCs w:val="24"/>
        </w:rPr>
        <w:tab/>
      </w:r>
      <w:r w:rsidR="00DE5167">
        <w:rPr>
          <w:b/>
          <w:sz w:val="24"/>
          <w:szCs w:val="24"/>
        </w:rPr>
        <w:tab/>
      </w:r>
      <w:r w:rsidR="00DE5167">
        <w:rPr>
          <w:b/>
          <w:sz w:val="24"/>
          <w:szCs w:val="24"/>
        </w:rPr>
        <w:tab/>
      </w:r>
      <w:r w:rsidR="001549A5" w:rsidRPr="00330BE8">
        <w:rPr>
          <w:b/>
          <w:sz w:val="24"/>
          <w:szCs w:val="24"/>
        </w:rPr>
        <w:t>Coordinated Assessments</w:t>
      </w:r>
      <w:r w:rsidR="001549A5" w:rsidRPr="00330BE8">
        <w:rPr>
          <w:b/>
          <w:sz w:val="24"/>
          <w:szCs w:val="24"/>
        </w:rPr>
        <w:tab/>
      </w:r>
      <w:r w:rsidR="001549A5" w:rsidRPr="00330BE8">
        <w:rPr>
          <w:b/>
          <w:sz w:val="24"/>
          <w:szCs w:val="24"/>
        </w:rPr>
        <w:tab/>
      </w:r>
      <w:r w:rsidR="001549A5" w:rsidRPr="00330BE8">
        <w:rPr>
          <w:b/>
          <w:sz w:val="24"/>
          <w:szCs w:val="24"/>
        </w:rPr>
        <w:tab/>
      </w:r>
      <w:r w:rsidR="002F7014">
        <w:rPr>
          <w:b/>
          <w:sz w:val="24"/>
          <w:szCs w:val="24"/>
        </w:rPr>
        <w:tab/>
      </w:r>
      <w:r w:rsidR="002F7014">
        <w:rPr>
          <w:b/>
          <w:sz w:val="24"/>
          <w:szCs w:val="24"/>
        </w:rPr>
        <w:tab/>
      </w:r>
      <w:r w:rsidR="0097740A">
        <w:rPr>
          <w:b/>
          <w:sz w:val="24"/>
          <w:szCs w:val="24"/>
        </w:rPr>
        <w:tab/>
      </w:r>
      <w:r w:rsidR="008C21F3">
        <w:rPr>
          <w:b/>
          <w:sz w:val="24"/>
          <w:szCs w:val="24"/>
        </w:rPr>
        <w:tab/>
      </w:r>
      <w:r w:rsidR="001549A5" w:rsidRPr="00330BE8">
        <w:rPr>
          <w:b/>
          <w:sz w:val="24"/>
          <w:szCs w:val="24"/>
        </w:rPr>
        <w:t>All</w:t>
      </w:r>
    </w:p>
    <w:p w:rsidR="00DE5167" w:rsidRDefault="001549A5" w:rsidP="001549A5">
      <w:pPr>
        <w:rPr>
          <w:b/>
          <w:sz w:val="24"/>
          <w:szCs w:val="24"/>
        </w:rPr>
      </w:pPr>
      <w:r w:rsidRPr="00330BE8">
        <w:rPr>
          <w:b/>
          <w:sz w:val="24"/>
          <w:szCs w:val="24"/>
        </w:rPr>
        <w:tab/>
      </w:r>
      <w:r w:rsidRPr="00330BE8">
        <w:rPr>
          <w:b/>
          <w:sz w:val="24"/>
          <w:szCs w:val="24"/>
        </w:rPr>
        <w:tab/>
      </w:r>
      <w:r w:rsidRPr="00330BE8">
        <w:rPr>
          <w:b/>
          <w:sz w:val="24"/>
          <w:szCs w:val="24"/>
        </w:rPr>
        <w:tab/>
      </w:r>
      <w:r w:rsidR="00DE5167">
        <w:rPr>
          <w:b/>
          <w:sz w:val="24"/>
          <w:szCs w:val="24"/>
        </w:rPr>
        <w:t xml:space="preserve">Review and Approve </w:t>
      </w:r>
      <w:r w:rsidR="00E95A49">
        <w:rPr>
          <w:b/>
          <w:sz w:val="24"/>
          <w:szCs w:val="24"/>
        </w:rPr>
        <w:t xml:space="preserve">Plans </w:t>
      </w:r>
      <w:r w:rsidR="0097740A">
        <w:rPr>
          <w:b/>
          <w:sz w:val="24"/>
          <w:szCs w:val="24"/>
        </w:rPr>
        <w:t xml:space="preserve">and Priorities </w:t>
      </w:r>
      <w:r w:rsidR="00DE5167">
        <w:rPr>
          <w:b/>
          <w:sz w:val="24"/>
          <w:szCs w:val="24"/>
        </w:rPr>
        <w:t>for 2015</w:t>
      </w:r>
      <w:r w:rsidR="00E95A49">
        <w:rPr>
          <w:b/>
          <w:sz w:val="24"/>
          <w:szCs w:val="24"/>
        </w:rPr>
        <w:t xml:space="preserve"> (Workshop April 2</w:t>
      </w:r>
      <w:r w:rsidR="00E95A49" w:rsidRPr="00E95A49">
        <w:rPr>
          <w:b/>
          <w:sz w:val="24"/>
          <w:szCs w:val="24"/>
          <w:vertAlign w:val="superscript"/>
        </w:rPr>
        <w:t>nd</w:t>
      </w:r>
      <w:r w:rsidR="00E95A49">
        <w:rPr>
          <w:b/>
          <w:sz w:val="24"/>
          <w:szCs w:val="24"/>
        </w:rPr>
        <w:t>)</w:t>
      </w:r>
    </w:p>
    <w:p w:rsidR="001549A5" w:rsidRPr="00457DDA" w:rsidRDefault="00E95A49" w:rsidP="00457DDA">
      <w:pPr>
        <w:pStyle w:val="ListParagraph"/>
        <w:numPr>
          <w:ilvl w:val="4"/>
          <w:numId w:val="1"/>
        </w:numPr>
        <w:spacing w:line="240" w:lineRule="auto"/>
        <w:rPr>
          <w:b/>
          <w:sz w:val="24"/>
          <w:szCs w:val="24"/>
        </w:rPr>
      </w:pPr>
      <w:r w:rsidRPr="00457DDA">
        <w:rPr>
          <w:b/>
          <w:sz w:val="24"/>
          <w:szCs w:val="24"/>
        </w:rPr>
        <w:t xml:space="preserve">Current Indicators; </w:t>
      </w:r>
      <w:r w:rsidR="001549A5" w:rsidRPr="00457DDA">
        <w:rPr>
          <w:b/>
          <w:sz w:val="24"/>
          <w:szCs w:val="24"/>
        </w:rPr>
        <w:t>NOS</w:t>
      </w:r>
      <w:r w:rsidRPr="00457DDA">
        <w:rPr>
          <w:b/>
          <w:sz w:val="24"/>
          <w:szCs w:val="24"/>
        </w:rPr>
        <w:t>A</w:t>
      </w:r>
      <w:r w:rsidR="00DC512A" w:rsidRPr="00457DDA">
        <w:rPr>
          <w:b/>
          <w:sz w:val="24"/>
          <w:szCs w:val="24"/>
        </w:rPr>
        <w:t>, RperS, SARs</w:t>
      </w:r>
      <w:r w:rsidRPr="00457DDA">
        <w:rPr>
          <w:b/>
          <w:sz w:val="24"/>
          <w:szCs w:val="24"/>
        </w:rPr>
        <w:t>, Juvenile Abundance</w:t>
      </w:r>
    </w:p>
    <w:p w:rsidR="00457DDA" w:rsidRPr="00457DDA" w:rsidRDefault="001549A5" w:rsidP="00457DDA">
      <w:pPr>
        <w:pStyle w:val="ListParagraph"/>
        <w:numPr>
          <w:ilvl w:val="4"/>
          <w:numId w:val="1"/>
        </w:numPr>
        <w:spacing w:line="240" w:lineRule="auto"/>
        <w:rPr>
          <w:b/>
          <w:sz w:val="24"/>
          <w:szCs w:val="24"/>
        </w:rPr>
      </w:pPr>
      <w:r w:rsidRPr="00457DDA">
        <w:rPr>
          <w:b/>
          <w:sz w:val="24"/>
          <w:szCs w:val="24"/>
        </w:rPr>
        <w:t>Objectives and Targets for Newer Indicators</w:t>
      </w:r>
      <w:r w:rsidR="00DC512A" w:rsidRPr="00457DDA">
        <w:rPr>
          <w:b/>
          <w:sz w:val="24"/>
          <w:szCs w:val="24"/>
        </w:rPr>
        <w:t xml:space="preserve">; </w:t>
      </w:r>
      <w:r w:rsidRPr="00457DDA">
        <w:rPr>
          <w:b/>
          <w:sz w:val="24"/>
          <w:szCs w:val="24"/>
        </w:rPr>
        <w:t>Hatcheries</w:t>
      </w:r>
      <w:r w:rsidR="00DC512A" w:rsidRPr="00457DDA">
        <w:rPr>
          <w:b/>
          <w:sz w:val="24"/>
          <w:szCs w:val="24"/>
        </w:rPr>
        <w:t xml:space="preserve">, </w:t>
      </w:r>
    </w:p>
    <w:p w:rsidR="00457DDA" w:rsidRDefault="001549A5" w:rsidP="00457DDA">
      <w:pPr>
        <w:pStyle w:val="ListParagraph"/>
        <w:spacing w:line="240" w:lineRule="auto"/>
        <w:ind w:left="3600"/>
        <w:rPr>
          <w:b/>
          <w:sz w:val="24"/>
          <w:szCs w:val="24"/>
        </w:rPr>
      </w:pPr>
      <w:r w:rsidRPr="00457DDA">
        <w:rPr>
          <w:b/>
          <w:sz w:val="24"/>
          <w:szCs w:val="24"/>
        </w:rPr>
        <w:t>Resident Fish</w:t>
      </w:r>
      <w:r w:rsidR="00DC512A" w:rsidRPr="00457DDA">
        <w:rPr>
          <w:b/>
          <w:sz w:val="24"/>
          <w:szCs w:val="24"/>
        </w:rPr>
        <w:t>,</w:t>
      </w:r>
      <w:r w:rsidRPr="00457DDA">
        <w:rPr>
          <w:b/>
          <w:sz w:val="24"/>
          <w:szCs w:val="24"/>
        </w:rPr>
        <w:tab/>
        <w:t>Other</w:t>
      </w:r>
      <w:r w:rsidR="00DC512A" w:rsidRPr="00457DDA">
        <w:rPr>
          <w:b/>
          <w:sz w:val="24"/>
          <w:szCs w:val="24"/>
        </w:rPr>
        <w:t>?</w:t>
      </w:r>
      <w:r w:rsidR="00E95A49" w:rsidRPr="00457DDA">
        <w:rPr>
          <w:b/>
          <w:sz w:val="24"/>
          <w:szCs w:val="24"/>
        </w:rPr>
        <w:t xml:space="preserve"> </w:t>
      </w:r>
    </w:p>
    <w:p w:rsidR="00457DDA" w:rsidRPr="00457DDA" w:rsidRDefault="00E95A49" w:rsidP="00457DDA">
      <w:pPr>
        <w:pStyle w:val="ListParagraph"/>
        <w:spacing w:line="240" w:lineRule="auto"/>
        <w:ind w:left="3600"/>
        <w:rPr>
          <w:b/>
          <w:sz w:val="24"/>
          <w:szCs w:val="24"/>
        </w:rPr>
      </w:pPr>
      <w:r w:rsidRPr="00457DDA">
        <w:rPr>
          <w:b/>
          <w:sz w:val="24"/>
          <w:szCs w:val="24"/>
        </w:rPr>
        <w:t>Who needs and uses data? Other players to involve</w:t>
      </w:r>
      <w:r w:rsidR="00457DDA" w:rsidRPr="00457DDA">
        <w:rPr>
          <w:b/>
          <w:sz w:val="24"/>
          <w:szCs w:val="24"/>
        </w:rPr>
        <w:tab/>
      </w:r>
    </w:p>
    <w:p w:rsidR="001549A5" w:rsidRPr="00457DDA" w:rsidRDefault="00E95A49" w:rsidP="00457DDA">
      <w:pPr>
        <w:pStyle w:val="ListParagraph"/>
        <w:spacing w:line="240" w:lineRule="auto"/>
        <w:ind w:left="3600"/>
        <w:rPr>
          <w:b/>
          <w:sz w:val="24"/>
          <w:szCs w:val="24"/>
        </w:rPr>
      </w:pPr>
      <w:r w:rsidRPr="00457DDA">
        <w:rPr>
          <w:b/>
          <w:sz w:val="24"/>
          <w:szCs w:val="24"/>
        </w:rPr>
        <w:t>(</w:t>
      </w:r>
      <w:proofErr w:type="gramStart"/>
      <w:r w:rsidRPr="00457DDA">
        <w:rPr>
          <w:b/>
          <w:sz w:val="24"/>
          <w:szCs w:val="24"/>
        </w:rPr>
        <w:t>resident</w:t>
      </w:r>
      <w:proofErr w:type="gramEnd"/>
      <w:r w:rsidRPr="00457DDA">
        <w:rPr>
          <w:b/>
          <w:sz w:val="24"/>
          <w:szCs w:val="24"/>
        </w:rPr>
        <w:t xml:space="preserve"> fish managers, hatchery PUDs, etc.)</w:t>
      </w:r>
    </w:p>
    <w:p w:rsidR="00457DDA" w:rsidRPr="00457DDA" w:rsidRDefault="00E95A49" w:rsidP="00457DDA">
      <w:pPr>
        <w:pStyle w:val="ListParagraph"/>
        <w:numPr>
          <w:ilvl w:val="4"/>
          <w:numId w:val="1"/>
        </w:numPr>
        <w:spacing w:line="240" w:lineRule="auto"/>
        <w:rPr>
          <w:b/>
          <w:sz w:val="24"/>
          <w:szCs w:val="24"/>
        </w:rPr>
      </w:pPr>
      <w:r w:rsidRPr="00457DDA">
        <w:rPr>
          <w:b/>
          <w:sz w:val="24"/>
          <w:szCs w:val="24"/>
        </w:rPr>
        <w:t>Allocation of Resources to achieve data flow for indicators</w:t>
      </w:r>
    </w:p>
    <w:p w:rsidR="00E95A49" w:rsidRPr="00457DDA" w:rsidRDefault="00E95A49" w:rsidP="00457DDA">
      <w:pPr>
        <w:pStyle w:val="ListParagraph"/>
        <w:spacing w:line="240" w:lineRule="auto"/>
        <w:ind w:left="3600"/>
        <w:rPr>
          <w:b/>
          <w:sz w:val="24"/>
          <w:szCs w:val="24"/>
        </w:rPr>
      </w:pPr>
      <w:r w:rsidRPr="00457DDA">
        <w:rPr>
          <w:b/>
          <w:sz w:val="24"/>
          <w:szCs w:val="24"/>
        </w:rPr>
        <w:t>(Agency priorities, budget requests, realistic expectations…)</w:t>
      </w:r>
    </w:p>
    <w:p w:rsidR="008C21F3" w:rsidRPr="00457DDA" w:rsidRDefault="008C21F3" w:rsidP="00457DDA">
      <w:pPr>
        <w:pStyle w:val="ListParagraph"/>
        <w:numPr>
          <w:ilvl w:val="4"/>
          <w:numId w:val="1"/>
        </w:numPr>
        <w:spacing w:line="240" w:lineRule="auto"/>
        <w:rPr>
          <w:b/>
          <w:sz w:val="24"/>
          <w:szCs w:val="24"/>
        </w:rPr>
      </w:pPr>
      <w:bookmarkStart w:id="0" w:name="_GoBack"/>
      <w:bookmarkEnd w:id="0"/>
      <w:r w:rsidRPr="00457DDA">
        <w:rPr>
          <w:b/>
          <w:sz w:val="24"/>
          <w:szCs w:val="24"/>
        </w:rPr>
        <w:t>General Direction to CA Project</w:t>
      </w:r>
    </w:p>
    <w:p w:rsidR="00616E16" w:rsidRPr="00616E16" w:rsidRDefault="00E95A49" w:rsidP="00E95A49">
      <w:pPr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>Indi</w:t>
      </w:r>
      <w:r w:rsidR="00616E16" w:rsidRPr="00616E16">
        <w:rPr>
          <w:b/>
          <w:sz w:val="24"/>
          <w:szCs w:val="24"/>
        </w:rPr>
        <w:t>cators for Populations</w:t>
      </w:r>
      <w:r w:rsidR="00DC512A">
        <w:rPr>
          <w:b/>
          <w:sz w:val="24"/>
          <w:szCs w:val="24"/>
        </w:rPr>
        <w:t>;</w:t>
      </w:r>
      <w:r>
        <w:rPr>
          <w:b/>
          <w:sz w:val="24"/>
          <w:szCs w:val="24"/>
        </w:rPr>
        <w:t xml:space="preserve"> when do we want non-population level data in CA database?</w:t>
      </w:r>
    </w:p>
    <w:p w:rsidR="00DC512A" w:rsidRPr="00330BE8" w:rsidRDefault="00E95A49" w:rsidP="009837A9">
      <w:pPr>
        <w:rPr>
          <w:b/>
          <w:sz w:val="24"/>
          <w:szCs w:val="24"/>
        </w:rPr>
      </w:pPr>
      <w:r>
        <w:rPr>
          <w:b/>
          <w:sz w:val="24"/>
          <w:szCs w:val="24"/>
        </w:rPr>
        <w:t>2:15</w:t>
      </w:r>
      <w:r w:rsidR="00DC512A">
        <w:rPr>
          <w:b/>
          <w:sz w:val="24"/>
          <w:szCs w:val="24"/>
        </w:rPr>
        <w:tab/>
      </w:r>
      <w:r w:rsidR="00DC512A">
        <w:rPr>
          <w:b/>
          <w:sz w:val="24"/>
          <w:szCs w:val="24"/>
        </w:rPr>
        <w:tab/>
      </w:r>
      <w:r w:rsidR="00DC512A">
        <w:rPr>
          <w:b/>
          <w:sz w:val="24"/>
          <w:szCs w:val="24"/>
        </w:rPr>
        <w:tab/>
      </w:r>
      <w:r w:rsidR="0097740A">
        <w:rPr>
          <w:b/>
          <w:sz w:val="24"/>
          <w:szCs w:val="24"/>
        </w:rPr>
        <w:t>CA Data Display; plans, concerns or issues</w:t>
      </w:r>
      <w:r w:rsidR="008C21F3">
        <w:rPr>
          <w:b/>
          <w:sz w:val="24"/>
          <w:szCs w:val="24"/>
        </w:rPr>
        <w:t xml:space="preserve">? </w:t>
      </w:r>
      <w:r w:rsidR="0097740A">
        <w:rPr>
          <w:b/>
          <w:sz w:val="24"/>
          <w:szCs w:val="24"/>
        </w:rPr>
        <w:tab/>
      </w:r>
      <w:r w:rsidR="0097740A">
        <w:rPr>
          <w:b/>
          <w:sz w:val="24"/>
          <w:szCs w:val="24"/>
        </w:rPr>
        <w:tab/>
      </w:r>
      <w:r w:rsidR="0097740A">
        <w:rPr>
          <w:b/>
          <w:sz w:val="24"/>
          <w:szCs w:val="24"/>
        </w:rPr>
        <w:tab/>
      </w:r>
      <w:r w:rsidR="0097740A">
        <w:rPr>
          <w:b/>
          <w:sz w:val="24"/>
          <w:szCs w:val="24"/>
        </w:rPr>
        <w:tab/>
      </w:r>
      <w:r w:rsidR="008C21F3">
        <w:rPr>
          <w:b/>
          <w:sz w:val="24"/>
          <w:szCs w:val="24"/>
        </w:rPr>
        <w:tab/>
      </w:r>
      <w:r w:rsidR="00DC512A" w:rsidRPr="00330BE8">
        <w:rPr>
          <w:b/>
          <w:sz w:val="24"/>
          <w:szCs w:val="24"/>
        </w:rPr>
        <w:t>Chris</w:t>
      </w:r>
      <w:r w:rsidR="008C21F3">
        <w:rPr>
          <w:b/>
          <w:sz w:val="24"/>
          <w:szCs w:val="24"/>
        </w:rPr>
        <w:t xml:space="preserve"> </w:t>
      </w:r>
      <w:r w:rsidR="00DC512A" w:rsidRPr="00330BE8">
        <w:rPr>
          <w:b/>
          <w:sz w:val="24"/>
          <w:szCs w:val="24"/>
        </w:rPr>
        <w:tab/>
      </w:r>
    </w:p>
    <w:p w:rsidR="000D16F1" w:rsidRPr="00330BE8" w:rsidRDefault="007656DA" w:rsidP="00E95A49">
      <w:pPr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</w:rPr>
        <w:t>2:45</w:t>
      </w:r>
      <w:r w:rsidR="000D16F1" w:rsidRPr="00330BE8">
        <w:rPr>
          <w:b/>
          <w:sz w:val="24"/>
          <w:szCs w:val="24"/>
        </w:rPr>
        <w:tab/>
      </w:r>
      <w:r w:rsidR="0097740A">
        <w:rPr>
          <w:b/>
          <w:sz w:val="24"/>
          <w:szCs w:val="24"/>
        </w:rPr>
        <w:t>Monitoring</w:t>
      </w:r>
      <w:r w:rsidR="00E95A49">
        <w:rPr>
          <w:b/>
          <w:sz w:val="24"/>
          <w:szCs w:val="24"/>
        </w:rPr>
        <w:t xml:space="preserve"> Resources</w:t>
      </w:r>
      <w:r w:rsidR="005B20B8">
        <w:rPr>
          <w:b/>
          <w:sz w:val="24"/>
          <w:szCs w:val="24"/>
        </w:rPr>
        <w:t xml:space="preserve"> – </w:t>
      </w:r>
      <w:r w:rsidR="00E95A49">
        <w:rPr>
          <w:b/>
          <w:sz w:val="24"/>
          <w:szCs w:val="24"/>
        </w:rPr>
        <w:t>Documenting Analytical methods and protocols for CA indicators</w:t>
      </w:r>
      <w:r w:rsidR="00E95A49">
        <w:rPr>
          <w:b/>
          <w:sz w:val="24"/>
          <w:szCs w:val="24"/>
        </w:rPr>
        <w:tab/>
      </w:r>
      <w:r w:rsidR="00E95A49">
        <w:rPr>
          <w:b/>
          <w:sz w:val="24"/>
          <w:szCs w:val="24"/>
        </w:rPr>
        <w:tab/>
      </w:r>
      <w:r w:rsidR="00E95A49">
        <w:rPr>
          <w:b/>
          <w:sz w:val="24"/>
          <w:szCs w:val="24"/>
        </w:rPr>
        <w:tab/>
      </w:r>
      <w:r w:rsidR="00E95A49">
        <w:rPr>
          <w:b/>
          <w:sz w:val="24"/>
          <w:szCs w:val="24"/>
        </w:rPr>
        <w:tab/>
      </w:r>
      <w:r w:rsidR="00E95A49">
        <w:rPr>
          <w:b/>
          <w:sz w:val="24"/>
          <w:szCs w:val="24"/>
        </w:rPr>
        <w:tab/>
      </w:r>
      <w:r w:rsidR="00E95A49">
        <w:rPr>
          <w:b/>
          <w:sz w:val="24"/>
          <w:szCs w:val="24"/>
        </w:rPr>
        <w:tab/>
      </w:r>
      <w:r w:rsidR="00E95A49">
        <w:rPr>
          <w:b/>
          <w:sz w:val="24"/>
          <w:szCs w:val="24"/>
        </w:rPr>
        <w:tab/>
      </w:r>
      <w:r w:rsidR="00E95A49">
        <w:rPr>
          <w:b/>
          <w:sz w:val="24"/>
          <w:szCs w:val="24"/>
        </w:rPr>
        <w:tab/>
      </w:r>
      <w:r w:rsidR="008C21F3">
        <w:rPr>
          <w:b/>
          <w:sz w:val="24"/>
          <w:szCs w:val="24"/>
        </w:rPr>
        <w:tab/>
      </w:r>
      <w:r w:rsidR="00E95A49">
        <w:rPr>
          <w:b/>
          <w:sz w:val="24"/>
          <w:szCs w:val="24"/>
        </w:rPr>
        <w:t>Jen</w:t>
      </w:r>
    </w:p>
    <w:p w:rsidR="00585435" w:rsidRDefault="00E95A49" w:rsidP="00DC512A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1302EE">
        <w:rPr>
          <w:b/>
          <w:sz w:val="24"/>
          <w:szCs w:val="24"/>
        </w:rPr>
        <w:t>:</w:t>
      </w:r>
      <w:r w:rsidR="007656DA">
        <w:rPr>
          <w:b/>
          <w:sz w:val="24"/>
          <w:szCs w:val="24"/>
        </w:rPr>
        <w:t xml:space="preserve">15 </w:t>
      </w:r>
      <w:r w:rsidR="007656DA">
        <w:rPr>
          <w:b/>
          <w:sz w:val="24"/>
          <w:szCs w:val="24"/>
        </w:rPr>
        <w:tab/>
      </w:r>
      <w:r w:rsidR="001302EE">
        <w:rPr>
          <w:b/>
          <w:sz w:val="24"/>
          <w:szCs w:val="24"/>
        </w:rPr>
        <w:tab/>
      </w:r>
      <w:r w:rsidR="001302EE">
        <w:rPr>
          <w:b/>
          <w:sz w:val="24"/>
          <w:szCs w:val="24"/>
        </w:rPr>
        <w:tab/>
      </w:r>
      <w:r w:rsidR="008C21F3">
        <w:rPr>
          <w:b/>
          <w:sz w:val="24"/>
          <w:szCs w:val="24"/>
        </w:rPr>
        <w:t xml:space="preserve">Building </w:t>
      </w:r>
      <w:r>
        <w:rPr>
          <w:b/>
          <w:sz w:val="24"/>
          <w:szCs w:val="24"/>
        </w:rPr>
        <w:t xml:space="preserve">Next FY </w:t>
      </w:r>
      <w:r w:rsidR="00DC512A" w:rsidRPr="00330BE8">
        <w:rPr>
          <w:b/>
          <w:sz w:val="24"/>
          <w:szCs w:val="24"/>
        </w:rPr>
        <w:t>Budget &amp; Statement of Work</w:t>
      </w:r>
      <w:r>
        <w:rPr>
          <w:b/>
          <w:sz w:val="24"/>
          <w:szCs w:val="24"/>
        </w:rPr>
        <w:t xml:space="preserve"> – Preliminary </w:t>
      </w:r>
      <w:r w:rsidR="007656DA">
        <w:rPr>
          <w:b/>
          <w:sz w:val="24"/>
          <w:szCs w:val="24"/>
        </w:rPr>
        <w:t>Discuss</w:t>
      </w:r>
      <w:r w:rsidR="00585435">
        <w:rPr>
          <w:b/>
          <w:sz w:val="24"/>
          <w:szCs w:val="24"/>
        </w:rPr>
        <w:t>ion</w:t>
      </w:r>
      <w:r w:rsidR="007656DA">
        <w:rPr>
          <w:b/>
          <w:sz w:val="24"/>
          <w:szCs w:val="24"/>
        </w:rPr>
        <w:tab/>
      </w:r>
      <w:r w:rsidR="00DC512A">
        <w:rPr>
          <w:b/>
          <w:sz w:val="24"/>
          <w:szCs w:val="24"/>
        </w:rPr>
        <w:tab/>
      </w:r>
      <w:r w:rsidR="00DC512A">
        <w:rPr>
          <w:b/>
          <w:sz w:val="24"/>
          <w:szCs w:val="24"/>
        </w:rPr>
        <w:tab/>
      </w:r>
    </w:p>
    <w:p w:rsidR="00DC512A" w:rsidRPr="00330BE8" w:rsidRDefault="00DC512A" w:rsidP="00DC512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StreamNet funding/staffing</w:t>
      </w:r>
      <w:r w:rsidRPr="00330BE8">
        <w:rPr>
          <w:b/>
          <w:sz w:val="24"/>
          <w:szCs w:val="24"/>
        </w:rPr>
        <w:t xml:space="preserve"> within your programs</w:t>
      </w:r>
      <w:r w:rsidR="00585435">
        <w:rPr>
          <w:b/>
          <w:sz w:val="24"/>
          <w:szCs w:val="24"/>
        </w:rPr>
        <w:tab/>
      </w:r>
      <w:r w:rsidR="00585435">
        <w:rPr>
          <w:b/>
          <w:sz w:val="24"/>
          <w:szCs w:val="24"/>
        </w:rPr>
        <w:tab/>
      </w:r>
      <w:r w:rsidR="00585435">
        <w:rPr>
          <w:b/>
          <w:sz w:val="24"/>
          <w:szCs w:val="24"/>
        </w:rPr>
        <w:tab/>
        <w:t>Chris</w:t>
      </w:r>
    </w:p>
    <w:p w:rsidR="00FF4146" w:rsidRPr="000D16F1" w:rsidRDefault="00E95A49" w:rsidP="00FF4146">
      <w:pPr>
        <w:rPr>
          <w:b/>
          <w:sz w:val="20"/>
          <w:szCs w:val="20"/>
        </w:rPr>
      </w:pPr>
      <w:r>
        <w:rPr>
          <w:b/>
          <w:sz w:val="24"/>
          <w:szCs w:val="24"/>
        </w:rPr>
        <w:t>4</w:t>
      </w:r>
      <w:r w:rsidR="000D16F1" w:rsidRPr="00330BE8">
        <w:rPr>
          <w:b/>
          <w:sz w:val="24"/>
          <w:szCs w:val="24"/>
        </w:rPr>
        <w:t>:00 PM</w:t>
      </w:r>
      <w:r w:rsidR="000D16F1" w:rsidRPr="00330BE8">
        <w:rPr>
          <w:b/>
          <w:sz w:val="24"/>
          <w:szCs w:val="24"/>
        </w:rPr>
        <w:tab/>
      </w:r>
      <w:r w:rsidR="000D16F1" w:rsidRPr="00330BE8">
        <w:rPr>
          <w:b/>
          <w:sz w:val="24"/>
          <w:szCs w:val="24"/>
        </w:rPr>
        <w:tab/>
      </w:r>
      <w:r w:rsidR="001549A5" w:rsidRPr="00330BE8">
        <w:rPr>
          <w:b/>
          <w:sz w:val="24"/>
          <w:szCs w:val="24"/>
        </w:rPr>
        <w:t>Adjourn</w:t>
      </w:r>
      <w:r w:rsidR="00001BF9" w:rsidRPr="00330BE8">
        <w:rPr>
          <w:b/>
          <w:sz w:val="24"/>
          <w:szCs w:val="24"/>
        </w:rPr>
        <w:tab/>
      </w:r>
      <w:r w:rsidR="00001BF9" w:rsidRPr="00330BE8">
        <w:rPr>
          <w:b/>
          <w:sz w:val="24"/>
          <w:szCs w:val="24"/>
        </w:rPr>
        <w:tab/>
      </w:r>
      <w:r w:rsidR="00FF4146" w:rsidRPr="000D16F1">
        <w:rPr>
          <w:b/>
          <w:sz w:val="20"/>
          <w:szCs w:val="20"/>
        </w:rPr>
        <w:tab/>
      </w:r>
    </w:p>
    <w:sectPr w:rsidR="00FF4146" w:rsidRPr="000D16F1" w:rsidSect="001302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76A33"/>
    <w:multiLevelType w:val="hybridMultilevel"/>
    <w:tmpl w:val="05222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46"/>
    <w:rsid w:val="00001BF9"/>
    <w:rsid w:val="000D16F1"/>
    <w:rsid w:val="001302EE"/>
    <w:rsid w:val="001549A5"/>
    <w:rsid w:val="00182BFF"/>
    <w:rsid w:val="001D0830"/>
    <w:rsid w:val="002E0D8A"/>
    <w:rsid w:val="002F7014"/>
    <w:rsid w:val="00330BE8"/>
    <w:rsid w:val="00337E3F"/>
    <w:rsid w:val="003D0D35"/>
    <w:rsid w:val="0040493E"/>
    <w:rsid w:val="00447E96"/>
    <w:rsid w:val="00457DDA"/>
    <w:rsid w:val="004838E7"/>
    <w:rsid w:val="00561B19"/>
    <w:rsid w:val="00585435"/>
    <w:rsid w:val="005B20B8"/>
    <w:rsid w:val="005E1C58"/>
    <w:rsid w:val="00616E16"/>
    <w:rsid w:val="00663CDE"/>
    <w:rsid w:val="007656DA"/>
    <w:rsid w:val="007E137B"/>
    <w:rsid w:val="00845B8D"/>
    <w:rsid w:val="008C21F3"/>
    <w:rsid w:val="0097740A"/>
    <w:rsid w:val="009837A9"/>
    <w:rsid w:val="009F4F06"/>
    <w:rsid w:val="00B6262A"/>
    <w:rsid w:val="00BD5600"/>
    <w:rsid w:val="00C43531"/>
    <w:rsid w:val="00DC512A"/>
    <w:rsid w:val="00DE5167"/>
    <w:rsid w:val="00DF788F"/>
    <w:rsid w:val="00E169DB"/>
    <w:rsid w:val="00E32A8F"/>
    <w:rsid w:val="00E95A49"/>
    <w:rsid w:val="00F20E35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E5575-666F-4EAB-9CA8-F02643FC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701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57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5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PSMFC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Wheaton</dc:creator>
  <cp:keywords/>
  <dc:description/>
  <cp:lastModifiedBy>Chris Wheaton</cp:lastModifiedBy>
  <cp:revision>5</cp:revision>
  <cp:lastPrinted>2014-11-15T00:24:00Z</cp:lastPrinted>
  <dcterms:created xsi:type="dcterms:W3CDTF">2015-02-09T18:51:00Z</dcterms:created>
  <dcterms:modified xsi:type="dcterms:W3CDTF">2015-02-09T19:09:00Z</dcterms:modified>
</cp:coreProperties>
</file>